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                  РОССИЙСКАЯ ФЕДЕРАЦИЯ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                    ФЕДЕРАЛЬНЫЙ ЗАКОН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Об антикоррупционной экспертизе нормативных правовых актов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          и проектов нормативных правовых актов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Принят Государственной Думой                   3 июля 2009 года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Одобрен Советом Федерации                      7 июля 2009 года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(В редакции федеральных законов от 21.11.2011 г. N 329-ФЗ;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               от 21.10.2013 г. N 279-ФЗ)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Статья 1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1. Настоящий   Федеральный   закон  устанавливает  правовые  и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организационные  основы  антикоррупционной  экспертизы  нормативных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правовых  актов  и  проектов  нормативных  правовых  актов  в целях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выявления  в  них  коррупциогенных  факторов  и   их   последующего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устранения.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2. Коррупциогенными факторами являются  положения  нормативных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правовых    актов    (проектов    нормативных    правовых   актов),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устанавливающие для правоприменителя необоснованно широкие  пределы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усмотрения или возможность необоснованного применения исключений из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общих  правил,  а  также  положения,   содержащие   неопределенные,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трудновыполнимые  и  (или) обременительные требования к гражданам и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организациям  и  тем  самым  создающие   условия   для   проявления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коррупции.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Статья 2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Основными принципами  организации антикоррупционной экспертизы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нормативных правовых актов (проектов  нормативных  правовых  актов)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являются: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1) обязательность  проведения   антикоррупционной   экспертизы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проектов нормативных правовых актов;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2) оценка нормативного правового акта во взаимосвязи с другими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нормативными правовыми актами;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3) обоснованность,  объективность и проверяемость  результатов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антикоррупционной  экспертизы  нормативных правовых актов (проектов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нормативных правовых актов);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4) компетентность лиц, проводящих антикоррупционную экспертизу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нормативных правовых актов (проектов нормативных правовых актов);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5) сотрудничество  федеральных  органов исполнительной власти,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иных государственных органов и организаций, органов государственной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власти    субъектов    Российской   Федерации,   органов   местного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самоуправления,  а  также  их  должностных  лиц  (далее  -  органы,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организации,   их  должностные  лица)  с  институтами  гражданского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общества при проведении  антикоррупционной  экспертизы  нормативных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правовых актов (проектов нормативных правовых актов).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Статья 3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1. Антикоррупционная  экспертиза  нормативных  правовых  актов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(проектов нормативных правовых актов) проводится: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1) прокуратурой   Российской  Федерации  -  в  соответствии  с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настоящим Федеральным законом и Федеральным законом "О  прокуратуре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Российской  Федерации",  в  установленном  Генеральной прокуратурой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Российской Федерации  порядке  и  согласно  методике,  определенной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Правительством Российской Федерации;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2) федеральным   органом    исполнительной    власти в области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юстиции  -  в   соответствии  с  настоящим  Федеральным законом,  в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порядке и согласно       методике,   определенным    Правительством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Российской Федерации;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3) органами,  организациями,  их  должностными  лицами   -   в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соответствии   с   настоящим   Федеральным   законом,   в  порядке,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установленном   нормативными   правовыми   актами   соответствующих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федеральных  органов  исполнительной  власти,  иных государственных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органов и организаций,  органов  государственной  власти  субъектов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Российской Федерации,  органов местного самоуправления,  и согласно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методике, определенной Правительством Российской Федерации.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2. Прокуроры  в  ходе  осуществления своих полномочий проводят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антикоррупционную экспертизу нормативных  правовых  актов  органов,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организаций, их должностных лиц по вопросам, касающимся: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1) прав, свобод и обязанностей человека и гражданина;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2) государственной      и     муниципальной     собственности,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государственной и  муниципальной  службы,  бюджетного,  налогового,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таможенного,   лесного,  водного,  земельного,  градостроительного,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природоохранного     законодательства,      законодательства      о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лицензировании,    а    также    законодательства,    регулирующего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деятельность государственных корпораций, фондов и иных организаций,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создаваемых Российской Федерацией на основании федерального закона;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3) социальных   гарантий   лицам,   замещающим    (замещавшим)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государственные     или    муниципальные    должности,    должности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государственной или муниципальной службы.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3. Федеральный  орган  исполнительной власти в области юстиции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проводит антикоррупционную экспертизу: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1) проектов  федеральных  законов,  проектов указов Президента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Российской  Федерации  и   проектов   постановлений   Правительства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Российской   Федерации,   разрабатываемых   федеральными   органами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исполнительной   власти,   иными   государственными   органами    и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организациями, - при проведении их правовой экспертизы;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2)  проектов  поправок  Правительства  Российской  Федерации к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проектам  федеральных законов, подготовленным федеральными органами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исполнительной    власти,   иными   государственными   органами   и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организациями, - при проведении их правовой экспертизы;          (В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редакции     федеральных     законов     от 21.11.2011 г. N 329-ФЗ;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от 21.10.2013 г. N 279-ФЗ)</w:t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3) нормативных    правовых    актов    федеральных     органов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исполнительной власти,  иных государственных органов и организаций,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затрагивающих права,  свободы и обязанности человека и  гражданина,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устанавливающих    правовой    статус   организаций   или   имеющих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межведомственный   характер,   а   также   уставов    муниципальных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образований  и  муниципальных правовых актов о внесении изменений в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уставы  муниципальных  образований   -   при   их   государственной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регистрации;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4) нормативных правовых актов субъектов Российской Федерации -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при мониторинге их применения и при внесении сведений в федеральный</w:t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регистр нормативных правовых актов субъектов Российской Федерации.</w:t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(В редакции Федерального закона от 21.11.2011 г. N 329-ФЗ)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4. Органы,   организации,   их   должностные   лица   проводят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антикоррупционную  экспертизу  принятых  ими  нормативных  правовых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актов (проектов  нормативных  правовых  актов)  при  проведении  их</w:t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правовой экспертизы и мониторинге их применения.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5. Органы,  организации,  их   должностные   лица   в   случае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обнаружения  в  нормативных  правовых  актах  (проектах нормативных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правовых  актов)  коррупциогенных   факторов,   принятие   мер   по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устранению  которых  не относится к их компетенции,  информируют об</w:t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этом органы прокуратуры.</w:t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6.  Антикоррупционная  экспертиза  нормативных правовых актов,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принятых   реорганизованными   и   (или)   упраздненными  органами,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организациями, проводится органами, организациями, которым переданы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полномочия   реорганизованных   и   (или)   упраздненных   органов,</w:t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организаций, при мониторинге применения данных нормативных правовых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актов. (Часть       дополнена       -       Федеральный       закон</w:t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от 21.11.2011 г. N 329-ФЗ)</w:t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7.  Антикоррупционная  экспертиза  нормативных правовых актов,</w:t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принятых   реорганизованными   и   (или)   упраздненными  органами,</w:t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организациями,   полномочия   которых  при  реорганизации  и  (или)</w:t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упразднении не переданы, проводится органом, к компетенции которого</w:t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относится   осуществление   функции  по  выработке  государственной</w:t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политики  и  нормативно-правовому  регулированию  в соответствующей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сфере  деятельности,  при мониторинге применения данных нормативных</w:t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правовых актов. (Часть     дополнена     -     Федеральный    закон</w:t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от 21.11.2011 г. N 329-ФЗ)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8. При выявлении в нормативных правовых актах реорганизованных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и  (или) упраздненных органов, организаций коррупциогенных факторов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органы, организации, которым переданы полномочия реорганизованных и</w:t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(или)  упраздненных органов, организаций, либо орган, к компетенции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которого    относится    осуществление    функции    по   выработке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государственной  политики  и  нормативно-правовому  регулированию в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соответствующей  сфере деятельности, принимают решение о разработке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проекта нормативного правового акта, направленного на исключение из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нормативного  правового  акта реорганизованных и (или) упраздненных</w:t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органа, организации коррупциогенных факторов. (Часть   дополнена  -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Федеральный закон от 21.11.2011 г. N 329-ФЗ)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Статья 4</w:t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1. Выявленные   в   нормативных   правовых   актах   (проектах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нормативных правовых актов) коррупциогенные факторы отражаются: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1) в требовании прокурора об изменении нормативного  правового</w:t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акта  или  в  обращении прокурора в суд в порядке,  предусмотренном</w:t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процессуальным законодательством Российской Федерации;</w:t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2) в заключении, составляемом при проведении антикоррупционной</w:t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экспертизы в случаях,  предусмотренных  частями  3  и  4  статьи  3</w:t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настоящего Федерального закона (далее - заключение).</w:t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2. В требовании прокурора об изменении нормативного  правового</w:t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акта  и  в  заключении должны быть указаны выявленные в нормативном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правовом акте (проекте нормативного правового акта) коррупциогенные</w:t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факторы и предложены способы их устранения.</w:t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3. Требование прокурора об  изменении  нормативного  правового</w: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акта  подлежит обязательному рассмотрению соответствующими органом,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организацией или должностным лицом не позднее чем  в  десятидневный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срок  со  дня  поступления требования и учитывается в установленном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порядке органом, организацией или должностным лицом, которые издали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этот акт, в соответствии с их компетенцией. Требование прокурора об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изменении   нормативного    правового    акта,    направленное    в</w:t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законодательный  (представительный)  орган  государственной  власти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субъекта Российской Федерации или в представительный орган местного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самоуправления,  подлежит  обязательному  рассмотрению на ближайшем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заседании соответствующего органа  и  учитывается  в  установленном</w:t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порядке  органом,  который  издал  этот  акт,  в соответствии с его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компетенцией.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4. Требование  прокурора  об  изменении нормативного правового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акта может быть обжаловано в установленном порядке.</w:t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4-1. Заключения, составляемые при проведении антикоррупционной</w:t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экспертизы  в  случаях,  предусмотренных пунктом 3 части 3 статьи 3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настоящего  Федерального  закона,  носят обязательный характер. При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выявлении  коррупциогенных  факторов  в  нормативных правовых актах</w:t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федеральных  органов  исполнительной  власти,  иных государственных</w:t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органов  и  организаций, затрагивающих права, свободы и обязанности</w:t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человека  и гражданина, устанавливающих правовой статус организаций</w:t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или   имеющих   межведомственный   характер,   а  также  в  уставах</w:t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муниципальных образований и муниципальных правовых актах о внесении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изменений  в  уставы  муниципальных  образований  указанные акты не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подлежат государственной регистрации. (Часть       дополнена      -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Федеральный закон от 21.11.2011 г. N 329-ФЗ)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5.  Заключения,  составляемые при проведении антикоррупционной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экспертизы  в  случаях,  предусмотренных  пунктами 1, 2 и 4 части 3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статьи  3  настоящего  Федерального  закона, носят рекомендательный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характер  и  подлежат  обязательному  рассмотрению соответствующими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органом, организацией или должностным лицом. (В            редакции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Федерального закона от 21.11.2011 г. N 329-ФЗ)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6.  Разногласия, возникающие при оценке указанных в заключении</w:t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коррупциогенных  факторов,  разрешаются  в  порядке,  установленном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Правительством Российской Федерации. (В    редакции    Федерального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закона от 21.11.2011 г. N 329-ФЗ)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Статья 5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1. Институты гражданского общества и граждане могут в порядке,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предусмотренном нормативными правовыми актами Российской Федерации,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за счет собственных средств проводить независимую антикоррупционную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экспертизу   нормативных   правовых   актов  (проектов  нормативных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правовых  актов).  Порядок  и  условия  аккредитации  экспертов  по</w:t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проведению  независимой  антикоррупционной  экспертизы  нормативных</w:t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правовых    актов    (проектов    нормативных    правовых    актов)</w:t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устанавливаются федеральным органом исполнительной власти в области</w:t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юстиции. (В редакции Федерального закона от 21.11.2011 г. N 329-ФЗ)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2. В заключении по результатам  независимой  антикоррупционной</w:t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экспертизы  должны  быть  указаны выявленные в нормативном правовом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акте (проекте нормативного правового акта) коррупциогенные  факторы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и предложены способы их устранения.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3. Заключение  по  результатам  независимой  антикоррупционной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экспертизы носит рекомендательный характер и подлежит обязательному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рассмотрению органом,  организацией или должностным лицом,  которым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оно  направлено,  в  тридцатидневный срок со дня его получения.  По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результатам рассмотрения гражданину  или  организации,  проводившим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независимую   экспертизу,  направляется  мотивированный  ответ,  за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исключением случаев,  когда в заключении отсутствует предложение  о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способе устранения выявленных коррупциогенных факторов.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Президент Российской Федерации                      Д.Медведев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Москва, Кремль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17 июля 2009 года</w:t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rtl w:val="0"/>
        </w:rPr>
        <w:t xml:space="preserve">     N 172-ФЗ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Courier New" w:cs="Courier New" w:eastAsia="Courier New" w:hAnsi="Courier New"/>
          <w:smallCaps w:val="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0"/>
      <w:szCs w:val="20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16"/>
      <w:szCs w:val="16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